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 What is the scale of this map?</w:t>
      </w:r>
    </w:p>
    <w:p w:rsidR="00000000" w:rsidDel="00000000" w:rsidP="00000000" w:rsidRDefault="00000000" w:rsidRPr="00000000" w14:paraId="00000002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1:2000</w:t>
      </w:r>
    </w:p>
    <w:p w:rsidR="00000000" w:rsidDel="00000000" w:rsidP="00000000" w:rsidRDefault="00000000" w:rsidRPr="00000000" w14:paraId="00000003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1:1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1:24000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1:36000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What is the minute series of this map?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15 minutes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7.5 minutes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30 minutes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60 minutes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In what county is the quadrangle located?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Hollister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Branson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Taney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Garrison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In what region of the state of Missouri is this quadrangle located?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Northwest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Southwest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Southeast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Northeast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Central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5. How many square miles are in a typical township of land?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36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43,560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6. How many acres are in a typical section of land?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43,560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36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640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u w:val="single"/>
        </w:rPr>
      </w:pPr>
      <w:r w:rsidDel="00000000" w:rsidR="00000000" w:rsidRPr="00000000">
        <w:rPr>
          <w:rtl w:val="0"/>
        </w:rPr>
        <w:t xml:space="preserve">The figure below is found at the bottom of your map. </w:t>
      </w:r>
      <w:r w:rsidDel="00000000" w:rsidR="00000000" w:rsidRPr="00000000">
        <w:rPr>
          <w:u w:val="single"/>
          <w:rtl w:val="0"/>
        </w:rPr>
        <w:t xml:space="preserve">Use it to answer questions 7-8.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71575" cy="1400175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7. What does the “GN” stand for?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Geographic North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Geospatial North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Grid North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8. What does the star stand for?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True North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Magnetic North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Mercator North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Geographic North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9. What does the following symbol stand for, found in S28, T23N, R21W?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9113" cy="2949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29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Water tank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Cemetery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Athletic field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Building under construction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Pond levee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10. The Ozark Beach Dam is located on Lake Taneycomo in S8, T23N, R20W and is represented by the symbol below. What type of dam does this symbol indicate?</w:t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90588" cy="30828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308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Dam with lock</w:t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Masonry dam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Dam carrying load</w:t>
      </w:r>
    </w:p>
    <w:p w:rsidR="00000000" w:rsidDel="00000000" w:rsidP="00000000" w:rsidRDefault="00000000" w:rsidRPr="00000000" w14:paraId="00000046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Earthen dam</w:t>
      </w:r>
    </w:p>
    <w:p w:rsidR="00000000" w:rsidDel="00000000" w:rsidP="00000000" w:rsidRDefault="00000000" w:rsidRPr="00000000" w14:paraId="00000047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11. What does this symbol, found in S9, T23N, R21W, represent?</w:t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48431" cy="549687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8431" cy="549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Found section corner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Witness corner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Meander corner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Graticule intersection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Graticule tick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12. What quadrangle is directly north of the Branson, MO quadrangle?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Branson North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Day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Spokane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Garrison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13. How far is the KRZK radio tower from the middle school in S5, T22N, R21W?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0.2 to 0.4 miles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0.6 to 0.7 miles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0.9 to 1 mile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1.2 to 1.4 miles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1.8 to 2 miles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14. What elevation is the radio tower in S2, T22N, R21W?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1000 feet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1100 feet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1040 feet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1080 feet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15. How many quarries are labeled in T24N, R21W?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  <w:t xml:space="preserve">16. What type of waterway is Bull Creek classified as in T24N, R21W?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Perennial 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Intermittent 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Perennial stream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Disappearing stream</w:t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/>
      </w:pPr>
      <w:r w:rsidDel="00000000" w:rsidR="00000000" w:rsidRPr="00000000">
        <w:rPr>
          <w:rtl w:val="0"/>
        </w:rPr>
        <w:t xml:space="preserve">17. How far is Springfield (I-44) due north of the map along US 65?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39 miles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17 miles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2.9 miles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36 miles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18. What instrument is used to view aerial photographs to create a 3D illusion that aids in making topographic maps like this one?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Planimeter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Stereoscope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Field Microscope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Relaskop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Wedge Prism</w:t>
      </w:r>
    </w:p>
    <w:p w:rsidR="00000000" w:rsidDel="00000000" w:rsidP="00000000" w:rsidRDefault="00000000" w:rsidRPr="00000000" w14:paraId="0000007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/>
      </w:pPr>
      <w:r w:rsidDel="00000000" w:rsidR="00000000" w:rsidRPr="00000000">
        <w:rPr>
          <w:rtl w:val="0"/>
        </w:rPr>
        <w:t xml:space="preserve">19. What township is Long Beach, MO located in?</w:t>
      </w:r>
    </w:p>
    <w:p w:rsidR="00000000" w:rsidDel="00000000" w:rsidP="00000000" w:rsidRDefault="00000000" w:rsidRPr="00000000" w14:paraId="00000080">
      <w:pPr>
        <w:numPr>
          <w:ilvl w:val="0"/>
          <w:numId w:val="2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T23N</w:t>
      </w:r>
    </w:p>
    <w:p w:rsidR="00000000" w:rsidDel="00000000" w:rsidP="00000000" w:rsidRDefault="00000000" w:rsidRPr="00000000" w14:paraId="00000081">
      <w:pPr>
        <w:numPr>
          <w:ilvl w:val="0"/>
          <w:numId w:val="2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T24N</w:t>
      </w:r>
    </w:p>
    <w:p w:rsidR="00000000" w:rsidDel="00000000" w:rsidP="00000000" w:rsidRDefault="00000000" w:rsidRPr="00000000" w14:paraId="00000082">
      <w:pPr>
        <w:numPr>
          <w:ilvl w:val="0"/>
          <w:numId w:val="2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T22N</w:t>
      </w:r>
    </w:p>
    <w:p w:rsidR="00000000" w:rsidDel="00000000" w:rsidP="00000000" w:rsidRDefault="00000000" w:rsidRPr="00000000" w14:paraId="00000083">
      <w:pPr>
        <w:numPr>
          <w:ilvl w:val="0"/>
          <w:numId w:val="2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T24S</w:t>
      </w:r>
    </w:p>
    <w:p w:rsidR="00000000" w:rsidDel="00000000" w:rsidP="00000000" w:rsidRDefault="00000000" w:rsidRPr="00000000" w14:paraId="0000008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/>
      </w:pPr>
      <w:r w:rsidDel="00000000" w:rsidR="00000000" w:rsidRPr="00000000">
        <w:rPr>
          <w:rtl w:val="0"/>
        </w:rPr>
        <w:t xml:space="preserve">20. What primary direction is Silver Creek flowing (found in S1, T23N, R21W)?</w:t>
      </w:r>
    </w:p>
    <w:p w:rsidR="00000000" w:rsidDel="00000000" w:rsidP="00000000" w:rsidRDefault="00000000" w:rsidRPr="00000000" w14:paraId="0000008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209675" cy="99767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97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9"/>
        </w:numPr>
        <w:ind w:left="720" w:hanging="360"/>
        <w:jc w:val="left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3825" cy="2286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765425" y="1698650"/>
                          <a:ext cx="109500" cy="209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228600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9"/>
        </w:numPr>
        <w:ind w:left="720" w:hanging="360"/>
        <w:jc w:val="left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3825" cy="20955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90350" y="1658975"/>
                          <a:ext cx="109500" cy="189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3825" cy="209550"/>
                <wp:effectExtent b="0" l="0" r="0" 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</w:t>
      </w:r>
    </w:p>
    <w:p w:rsidR="00000000" w:rsidDel="00000000" w:rsidP="00000000" w:rsidRDefault="00000000" w:rsidRPr="00000000" w14:paraId="0000008D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8E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8F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0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92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3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4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95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</w:p>
    <w:p w:rsidR="00000000" w:rsidDel="00000000" w:rsidP="00000000" w:rsidRDefault="00000000" w:rsidRPr="00000000" w14:paraId="00000098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99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A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</w:p>
    <w:p w:rsidR="00000000" w:rsidDel="00000000" w:rsidP="00000000" w:rsidRDefault="00000000" w:rsidRPr="00000000" w14:paraId="0000009B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9C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9D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9F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A0">
      <w:pPr>
        <w:numPr>
          <w:ilvl w:val="0"/>
          <w:numId w:val="14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jc w:val="center"/>
      <w:rPr/>
    </w:pPr>
    <w:r w:rsidDel="00000000" w:rsidR="00000000" w:rsidRPr="00000000">
      <w:rPr>
        <w:b w:val="1"/>
        <w:rtl w:val="0"/>
      </w:rPr>
      <w:t xml:space="preserve">Practicum 1 - Map Reading (Branson, MO Quadrangle) - State Forestry CDE 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