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460B" w14:textId="2762B5A0" w:rsidR="0066723B" w:rsidRDefault="0066723B" w:rsidP="00AF6FC8">
      <w:pPr>
        <w:jc w:val="center"/>
        <w:rPr>
          <w:b/>
          <w:bCs/>
          <w:sz w:val="32"/>
          <w:szCs w:val="32"/>
          <w:u w:val="single"/>
        </w:rPr>
      </w:pPr>
      <w:r w:rsidRPr="0066723B">
        <w:rPr>
          <w:b/>
          <w:bCs/>
          <w:sz w:val="32"/>
          <w:szCs w:val="32"/>
          <w:u w:val="single"/>
        </w:rPr>
        <w:t>2027 Carpentry Project Scenario</w:t>
      </w:r>
    </w:p>
    <w:p w14:paraId="41319103" w14:textId="77777777" w:rsidR="00AF6FC8" w:rsidRPr="00AF6FC8" w:rsidRDefault="00AF6FC8" w:rsidP="00AF6FC8">
      <w:pPr>
        <w:jc w:val="center"/>
        <w:rPr>
          <w:b/>
          <w:bCs/>
          <w:sz w:val="32"/>
          <w:szCs w:val="32"/>
          <w:u w:val="single"/>
        </w:rPr>
      </w:pPr>
    </w:p>
    <w:p w14:paraId="27CCEC1C" w14:textId="2444060B" w:rsidR="0066723B" w:rsidRDefault="0066723B" w:rsidP="0066723B">
      <w:r>
        <w:t>A local customer would like a Double Chair Bench constructed for their patio (refer to the 2018 project available on la-ffa.org). The bench should meet the following specifications:</w:t>
      </w:r>
    </w:p>
    <w:p w14:paraId="7B8AC815" w14:textId="77777777" w:rsidR="0066723B" w:rsidRDefault="0066723B" w:rsidP="0066723B">
      <w:pPr>
        <w:pStyle w:val="ListParagraph"/>
        <w:numPr>
          <w:ilvl w:val="0"/>
          <w:numId w:val="1"/>
        </w:numPr>
        <w:spacing w:line="240" w:lineRule="auto"/>
      </w:pPr>
      <w:r>
        <w:t>Overall bench length must be between 68 and 72 inches, measured from the outside of one leg brace to the outside of the opposite leg brace.</w:t>
      </w:r>
    </w:p>
    <w:p w14:paraId="162ACCA3" w14:textId="77777777" w:rsidR="0066723B" w:rsidRDefault="0066723B" w:rsidP="0066723B">
      <w:pPr>
        <w:pStyle w:val="ListParagraph"/>
        <w:spacing w:line="240" w:lineRule="auto"/>
      </w:pPr>
    </w:p>
    <w:p w14:paraId="02F93833" w14:textId="77777777" w:rsidR="0066723B" w:rsidRDefault="0066723B" w:rsidP="0066723B">
      <w:pPr>
        <w:pStyle w:val="ListParagraph"/>
        <w:numPr>
          <w:ilvl w:val="0"/>
          <w:numId w:val="1"/>
        </w:numPr>
        <w:spacing w:line="360" w:lineRule="auto"/>
      </w:pPr>
      <w:r>
        <w:t>The seat height of each chair should be 15 inches from the ground.</w:t>
      </w:r>
    </w:p>
    <w:p w14:paraId="2DEDABBC" w14:textId="77777777" w:rsidR="0066723B" w:rsidRDefault="0066723B" w:rsidP="0066723B">
      <w:pPr>
        <w:pStyle w:val="ListParagraph"/>
        <w:numPr>
          <w:ilvl w:val="0"/>
          <w:numId w:val="1"/>
        </w:numPr>
        <w:spacing w:line="360" w:lineRule="auto"/>
      </w:pPr>
      <w:r>
        <w:t>The armrests should be positioned 24 inches from the ground.</w:t>
      </w:r>
    </w:p>
    <w:p w14:paraId="11E20F6A" w14:textId="77777777" w:rsidR="0066723B" w:rsidRDefault="0066723B" w:rsidP="0066723B">
      <w:pPr>
        <w:pStyle w:val="ListParagraph"/>
        <w:numPr>
          <w:ilvl w:val="0"/>
          <w:numId w:val="1"/>
        </w:numPr>
        <w:spacing w:line="240" w:lineRule="auto"/>
      </w:pPr>
      <w:r>
        <w:t>The center table should measure 18 inches wide by 23¾ inches long, with the tabletop aligned to the same height as the armrests (24 inches from the ground).</w:t>
      </w:r>
    </w:p>
    <w:p w14:paraId="2875FDE5" w14:textId="77777777" w:rsidR="0066723B" w:rsidRDefault="0066723B" w:rsidP="0066723B">
      <w:pPr>
        <w:pStyle w:val="ListParagraph"/>
        <w:spacing w:line="240" w:lineRule="auto"/>
      </w:pPr>
    </w:p>
    <w:p w14:paraId="519A105C" w14:textId="77777777" w:rsidR="0066723B" w:rsidRDefault="0066723B" w:rsidP="0066723B">
      <w:pPr>
        <w:pStyle w:val="ListParagraph"/>
        <w:numPr>
          <w:ilvl w:val="0"/>
          <w:numId w:val="1"/>
        </w:numPr>
        <w:spacing w:line="240" w:lineRule="auto"/>
      </w:pPr>
      <w:r>
        <w:t>The customer would like two recessed 4” diameter cup holders incorporated into the center tabletop and positioned toward the front of the table for easy access.</w:t>
      </w:r>
    </w:p>
    <w:p w14:paraId="1E726EEB" w14:textId="77777777" w:rsidR="0066723B" w:rsidRDefault="0066723B" w:rsidP="0066723B">
      <w:pPr>
        <w:pStyle w:val="ListParagraph"/>
      </w:pPr>
    </w:p>
    <w:p w14:paraId="0ED285D3" w14:textId="3B5FB39F" w:rsidR="0066723B" w:rsidRDefault="0066723B" w:rsidP="0066723B">
      <w:pPr>
        <w:pStyle w:val="ListParagraph"/>
        <w:numPr>
          <w:ilvl w:val="0"/>
          <w:numId w:val="1"/>
        </w:numPr>
        <w:spacing w:line="240" w:lineRule="auto"/>
      </w:pPr>
      <w:r>
        <w:t>The tops of the chair backs should feature a rounded design rather than a square profile.</w:t>
      </w:r>
    </w:p>
    <w:p w14:paraId="3D64A826" w14:textId="77777777" w:rsidR="0066723B" w:rsidRDefault="0066723B" w:rsidP="0066723B">
      <w:r>
        <w:t>The completed project should be sturdy, functional, and aesthetically pleasing while meeting all specified dimensions and customer preferences.</w:t>
      </w:r>
    </w:p>
    <w:p w14:paraId="30EABD06" w14:textId="38EA699C" w:rsidR="0066723B" w:rsidRDefault="00D627E2">
      <w:r>
        <w:t>____________________________________________________________________________________</w:t>
      </w:r>
    </w:p>
    <w:p w14:paraId="06FC430A" w14:textId="61616529" w:rsidR="00341160" w:rsidRPr="00D627E2" w:rsidRDefault="00341160" w:rsidP="006B0613">
      <w:pPr>
        <w:jc w:val="center"/>
        <w:rPr>
          <w:b/>
          <w:bCs/>
          <w:color w:val="FF0000"/>
          <w:u w:val="single"/>
        </w:rPr>
      </w:pPr>
      <w:r w:rsidRPr="00D627E2">
        <w:rPr>
          <w:b/>
          <w:bCs/>
          <w:color w:val="FF0000"/>
          <w:u w:val="single"/>
        </w:rPr>
        <w:t>Information needed in the Blueprint for th</w:t>
      </w:r>
      <w:r w:rsidR="00D627E2">
        <w:rPr>
          <w:b/>
          <w:bCs/>
          <w:color w:val="FF0000"/>
          <w:u w:val="single"/>
        </w:rPr>
        <w:t>e Double Chair Bench</w:t>
      </w:r>
    </w:p>
    <w:p w14:paraId="2550DA70" w14:textId="6F933984" w:rsidR="009A6575" w:rsidRDefault="006B0613">
      <w:pPr>
        <w:rPr>
          <w:color w:val="FF0000"/>
        </w:rPr>
      </w:pPr>
      <w:r>
        <w:rPr>
          <w:color w:val="FF0000"/>
        </w:rPr>
        <w:t>The Blueprint should be organized accordingly:</w:t>
      </w:r>
      <w:r w:rsidR="00FA249D">
        <w:rPr>
          <w:color w:val="FF0000"/>
        </w:rPr>
        <w:t xml:space="preserve"> </w:t>
      </w:r>
    </w:p>
    <w:p w14:paraId="04BB1263" w14:textId="4DBA789E" w:rsidR="006B0613" w:rsidRPr="006B0613" w:rsidRDefault="006B0613" w:rsidP="006B061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>Page 1 - One cover page to include a materials list and cut list (</w:t>
      </w:r>
      <w:r w:rsidR="00957F74">
        <w:rPr>
          <w:rFonts w:ascii="Aptos" w:eastAsia="Times New Roman" w:hAnsi="Aptos" w:cs="Times New Roman"/>
          <w:color w:val="000000"/>
          <w:kern w:val="0"/>
          <w14:ligatures w14:val="none"/>
        </w:rPr>
        <w:t>T</w:t>
      </w: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>yped)</w:t>
      </w:r>
    </w:p>
    <w:p w14:paraId="17BD19E3" w14:textId="43BFABFC" w:rsidR="006B0613" w:rsidRPr="006B0613" w:rsidRDefault="006B0613" w:rsidP="006B061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Page 2 - One page with a drawing of the front view </w:t>
      </w:r>
    </w:p>
    <w:p w14:paraId="5299D031" w14:textId="1CB644D6" w:rsidR="006B0613" w:rsidRPr="006B0613" w:rsidRDefault="006B0613" w:rsidP="006B061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Page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3</w:t>
      </w: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 One page with drawings of the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side view</w:t>
      </w:r>
    </w:p>
    <w:p w14:paraId="71D4D63E" w14:textId="2C2F47E1" w:rsidR="006B0613" w:rsidRDefault="006B0613" w:rsidP="006B061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Page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4</w:t>
      </w: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 One page with a drawing of a top view </w:t>
      </w:r>
    </w:p>
    <w:p w14:paraId="16338C68" w14:textId="4413F3AF" w:rsidR="006B0613" w:rsidRPr="006B0613" w:rsidRDefault="006B0613" w:rsidP="006B0613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Page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5</w:t>
      </w: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 One page with a drawing of the rear view</w:t>
      </w:r>
      <w:r w:rsidR="00944EAD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(Special</w:t>
      </w:r>
      <w:r w:rsidR="00EC15EE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 w:rsidR="003A5DA6">
        <w:rPr>
          <w:rFonts w:ascii="Aptos" w:eastAsia="Times New Roman" w:hAnsi="Aptos" w:cs="Times New Roman"/>
          <w:color w:val="000000"/>
          <w:kern w:val="0"/>
          <w14:ligatures w14:val="none"/>
        </w:rPr>
        <w:t>V</w:t>
      </w:r>
      <w:r w:rsidR="00BE6682">
        <w:rPr>
          <w:rFonts w:ascii="Aptos" w:eastAsia="Times New Roman" w:hAnsi="Aptos" w:cs="Times New Roman"/>
          <w:color w:val="000000"/>
          <w:kern w:val="0"/>
          <w14:ligatures w14:val="none"/>
        </w:rPr>
        <w:t>iew</w:t>
      </w:r>
      <w:r w:rsidR="00944EAD">
        <w:rPr>
          <w:rFonts w:ascii="Aptos" w:eastAsia="Times New Roman" w:hAnsi="Aptos" w:cs="Times New Roman"/>
          <w:color w:val="000000"/>
          <w:kern w:val="0"/>
          <w14:ligatures w14:val="none"/>
        </w:rPr>
        <w:t>)</w:t>
      </w:r>
    </w:p>
    <w:p w14:paraId="71DFF31A" w14:textId="01F32518" w:rsidR="00B9048A" w:rsidRDefault="006B0613" w:rsidP="00004B4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6B0613">
        <w:rPr>
          <w:rFonts w:ascii="Aptos" w:eastAsia="Times New Roman" w:hAnsi="Aptos" w:cs="Times New Roman"/>
          <w:color w:val="000000"/>
          <w:kern w:val="0"/>
          <w14:ligatures w14:val="none"/>
        </w:rPr>
        <w:t>Page 6 - One page with a drawing of the cupholder assembly</w:t>
      </w:r>
      <w:r w:rsidR="00944EAD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(Special </w:t>
      </w:r>
      <w:r w:rsidR="003A5DA6">
        <w:rPr>
          <w:rFonts w:ascii="Aptos" w:eastAsia="Times New Roman" w:hAnsi="Aptos" w:cs="Times New Roman"/>
          <w:color w:val="000000"/>
          <w:kern w:val="0"/>
          <w14:ligatures w14:val="none"/>
        </w:rPr>
        <w:t>V</w:t>
      </w:r>
      <w:r w:rsidR="00BE6682">
        <w:rPr>
          <w:rFonts w:ascii="Aptos" w:eastAsia="Times New Roman" w:hAnsi="Aptos" w:cs="Times New Roman"/>
          <w:color w:val="000000"/>
          <w:kern w:val="0"/>
          <w14:ligatures w14:val="none"/>
        </w:rPr>
        <w:t>iew</w:t>
      </w:r>
      <w:r w:rsidR="00944EAD">
        <w:rPr>
          <w:rFonts w:ascii="Aptos" w:eastAsia="Times New Roman" w:hAnsi="Aptos" w:cs="Times New Roman"/>
          <w:color w:val="000000"/>
          <w:kern w:val="0"/>
          <w14:ligatures w14:val="none"/>
        </w:rPr>
        <w:t>)</w:t>
      </w:r>
    </w:p>
    <w:p w14:paraId="5DAB1F47" w14:textId="77777777" w:rsidR="00004B45" w:rsidRPr="00004B45" w:rsidRDefault="00004B45" w:rsidP="00004B4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1138892" w14:textId="08DBCF52" w:rsidR="00B9048A" w:rsidRDefault="00004B45">
      <w:pPr>
        <w:rPr>
          <w:color w:val="FF0000"/>
        </w:rPr>
      </w:pPr>
      <w:r>
        <w:rPr>
          <w:color w:val="FF0000"/>
        </w:rPr>
        <w:t>*</w:t>
      </w:r>
      <w:r w:rsidR="00B9048A">
        <w:rPr>
          <w:color w:val="FF0000"/>
        </w:rPr>
        <w:t xml:space="preserve">You may have more pages than this, but this is the minimum requirement. </w:t>
      </w:r>
    </w:p>
    <w:p w14:paraId="4B30132D" w14:textId="79F192B0" w:rsidR="00944EAD" w:rsidRPr="009A6575" w:rsidRDefault="003B6E54">
      <w:pPr>
        <w:rPr>
          <w:color w:val="FF0000"/>
        </w:rPr>
      </w:pPr>
      <w:r>
        <w:rPr>
          <w:color w:val="FF0000"/>
        </w:rPr>
        <w:t xml:space="preserve">Use this link to access the example blueprint to note what information </w:t>
      </w:r>
      <w:r w:rsidR="005D272C">
        <w:rPr>
          <w:color w:val="FF0000"/>
        </w:rPr>
        <w:t xml:space="preserve">your teams </w:t>
      </w:r>
      <w:r>
        <w:rPr>
          <w:color w:val="FF0000"/>
        </w:rPr>
        <w:t xml:space="preserve">should </w:t>
      </w:r>
      <w:r w:rsidR="005D272C">
        <w:rPr>
          <w:color w:val="FF0000"/>
        </w:rPr>
        <w:t xml:space="preserve">include when drafting </w:t>
      </w:r>
      <w:r>
        <w:rPr>
          <w:color w:val="FF0000"/>
        </w:rPr>
        <w:t>each view</w:t>
      </w:r>
      <w:r w:rsidR="005D272C">
        <w:rPr>
          <w:color w:val="FF0000"/>
        </w:rPr>
        <w:t xml:space="preserve"> of the project. </w:t>
      </w:r>
      <w:hyperlink r:id="rId5" w:history="1">
        <w:r w:rsidR="00D627E2">
          <w:rPr>
            <w:rStyle w:val="Hyperlink"/>
          </w:rPr>
          <w:t>Carpentry : Career and Leadership Development Events : Portal : Louisiana FFA</w:t>
        </w:r>
      </w:hyperlink>
    </w:p>
    <w:sectPr w:rsidR="00944EAD" w:rsidRPr="009A6575" w:rsidSect="00667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1246B"/>
    <w:multiLevelType w:val="hybridMultilevel"/>
    <w:tmpl w:val="405C5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930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3B"/>
    <w:rsid w:val="00004B45"/>
    <w:rsid w:val="002164B8"/>
    <w:rsid w:val="002C72BF"/>
    <w:rsid w:val="00341160"/>
    <w:rsid w:val="003A5DA6"/>
    <w:rsid w:val="003B6E54"/>
    <w:rsid w:val="003C5FA8"/>
    <w:rsid w:val="0049152E"/>
    <w:rsid w:val="005D272C"/>
    <w:rsid w:val="00613B06"/>
    <w:rsid w:val="0066723B"/>
    <w:rsid w:val="00693D79"/>
    <w:rsid w:val="006B0613"/>
    <w:rsid w:val="006E1B35"/>
    <w:rsid w:val="00817331"/>
    <w:rsid w:val="00944EAD"/>
    <w:rsid w:val="00957F74"/>
    <w:rsid w:val="009A6575"/>
    <w:rsid w:val="00AF6FC8"/>
    <w:rsid w:val="00B9048A"/>
    <w:rsid w:val="00BE3308"/>
    <w:rsid w:val="00BE6682"/>
    <w:rsid w:val="00C04D57"/>
    <w:rsid w:val="00CA7AB2"/>
    <w:rsid w:val="00D2317F"/>
    <w:rsid w:val="00D3131F"/>
    <w:rsid w:val="00D37808"/>
    <w:rsid w:val="00D627E2"/>
    <w:rsid w:val="00D93A6B"/>
    <w:rsid w:val="00EC15EE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D2E48"/>
  <w15:chartTrackingRefBased/>
  <w15:docId w15:val="{D304A28F-6097-4EA5-BE8D-C1A99193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23B"/>
  </w:style>
  <w:style w:type="paragraph" w:styleId="Heading1">
    <w:name w:val="heading 1"/>
    <w:basedOn w:val="Normal"/>
    <w:next w:val="Normal"/>
    <w:link w:val="Heading1Char"/>
    <w:uiPriority w:val="9"/>
    <w:qFormat/>
    <w:rsid w:val="00667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2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164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64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-ffa.org/portal/hidden-cde-lde-rules-and-resources/carpentry-pag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Stelly, Spencer</dc:creator>
  <cp:keywords/>
  <dc:description/>
  <cp:lastModifiedBy>Stelly, Spencer</cp:lastModifiedBy>
  <cp:revision>26</cp:revision>
  <dcterms:created xsi:type="dcterms:W3CDTF">2026-08-18T17:56:00Z</dcterms:created>
  <dcterms:modified xsi:type="dcterms:W3CDTF">2026-08-19T18:59:00Z</dcterms:modified>
</cp:coreProperties>
</file>